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38100</wp:posOffset>
            </wp:positionV>
            <wp:extent cx="2337435" cy="8815705"/>
            <wp:effectExtent l="0" t="0" r="5715" b="4445"/>
            <wp:wrapSquare wrapText="bothSides"/>
            <wp:docPr id="2" name="图片 2" descr="微信图片_20200427094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4270940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881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486660" cy="8851265"/>
            <wp:effectExtent l="0" t="0" r="8890" b="6985"/>
            <wp:wrapSquare wrapText="bothSides"/>
            <wp:docPr id="1" name="图片 1" descr="微信图片_20200427093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270939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820BB"/>
    <w:rsid w:val="5FB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2020-06-16T01:47:00Z</dcterms:created>
  <dc:creator>＠似水流年</dc:creator>
  <cp:lastModifiedBy>＠似水流年</cp:lastModifiedBy>
  <dcterms:modified xsi:type="dcterms:W3CDTF">2020-06-16T01:51:15Z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